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C3" w:rsidRDefault="006D5A55" w:rsidP="006D5A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1266C3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предмету </w:t>
      </w:r>
      <w:r>
        <w:rPr>
          <w:rFonts w:ascii="Times New Roman" w:hAnsi="Times New Roman"/>
          <w:b/>
          <w:sz w:val="24"/>
          <w:szCs w:val="24"/>
        </w:rPr>
        <w:t>«Экономика»</w:t>
      </w:r>
    </w:p>
    <w:p w:rsidR="006D5A55" w:rsidRDefault="006D5A55" w:rsidP="006D5A55">
      <w:pPr>
        <w:rPr>
          <w:rFonts w:ascii="Times New Roman" w:hAnsi="Times New Roman"/>
          <w:sz w:val="24"/>
          <w:szCs w:val="24"/>
        </w:rPr>
      </w:pPr>
    </w:p>
    <w:p w:rsidR="006D5A55" w:rsidRPr="005B5D53" w:rsidRDefault="006D5A55" w:rsidP="006D5A55">
      <w:pPr>
        <w:pStyle w:val="1"/>
        <w:keepNext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CA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экономике </w:t>
      </w:r>
      <w:r w:rsidRPr="000C7CAE">
        <w:rPr>
          <w:rFonts w:ascii="Times New Roman" w:hAnsi="Times New Roman" w:cs="Times New Roman"/>
          <w:sz w:val="24"/>
          <w:szCs w:val="24"/>
        </w:rPr>
        <w:t xml:space="preserve">составлена в соответствии </w:t>
      </w:r>
      <w:proofErr w:type="gramStart"/>
      <w:r w:rsidRPr="000C7C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7CAE">
        <w:rPr>
          <w:rFonts w:ascii="Times New Roman" w:hAnsi="Times New Roman" w:cs="Times New Roman"/>
          <w:sz w:val="24"/>
          <w:szCs w:val="24"/>
        </w:rPr>
        <w:t>:</w:t>
      </w:r>
    </w:p>
    <w:p w:rsidR="006D5A55" w:rsidRPr="000C7CAE" w:rsidRDefault="006D5A55" w:rsidP="006D5A55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A55" w:rsidRPr="000C7CAE" w:rsidRDefault="006D5A55" w:rsidP="006D5A55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AE">
        <w:rPr>
          <w:rFonts w:ascii="Times New Roman" w:hAnsi="Times New Roman" w:cs="Times New Roman"/>
          <w:sz w:val="24"/>
          <w:szCs w:val="24"/>
        </w:rPr>
        <w:t>- Федеральным законом от 29.12.2012 N 273-ФЗ (ред. от 03.08.2018) "Об образовании в Российской Федерации"</w:t>
      </w:r>
    </w:p>
    <w:p w:rsidR="006D5A55" w:rsidRPr="000C7CAE" w:rsidRDefault="006D5A55" w:rsidP="006D5A55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A55" w:rsidRPr="000C7CAE" w:rsidRDefault="006D5A55" w:rsidP="006D5A55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A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образования» С изменениями и дополнениями от: 29 декабря 2014 г., 31 декабря 2015 г., 29 июня 2017 г.</w:t>
      </w:r>
    </w:p>
    <w:p w:rsidR="006D5A55" w:rsidRPr="000C7CAE" w:rsidRDefault="006D5A55" w:rsidP="006D5A5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0C7CA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C7CAE">
        <w:rPr>
          <w:rFonts w:ascii="Times New Roman" w:hAnsi="Times New Roman"/>
          <w:bCs/>
          <w:kern w:val="36"/>
          <w:sz w:val="24"/>
          <w:szCs w:val="24"/>
        </w:rPr>
        <w:t>Примерной основной образовательной программой</w:t>
      </w:r>
      <w:r w:rsidRPr="00F95EE3">
        <w:rPr>
          <w:rFonts w:ascii="Times New Roman" w:hAnsi="Times New Roman"/>
          <w:bCs/>
          <w:kern w:val="36"/>
          <w:sz w:val="24"/>
          <w:szCs w:val="24"/>
        </w:rPr>
        <w:t xml:space="preserve"> среднего общего образования" (</w:t>
      </w:r>
      <w:proofErr w:type="gramStart"/>
      <w:r w:rsidRPr="00F95EE3">
        <w:rPr>
          <w:rFonts w:ascii="Times New Roman" w:hAnsi="Times New Roman"/>
          <w:bCs/>
          <w:kern w:val="36"/>
          <w:sz w:val="24"/>
          <w:szCs w:val="24"/>
        </w:rPr>
        <w:t>одобрена</w:t>
      </w:r>
      <w:proofErr w:type="gramEnd"/>
      <w:r w:rsidRPr="00F95EE3">
        <w:rPr>
          <w:rFonts w:ascii="Times New Roman" w:hAnsi="Times New Roman"/>
          <w:bCs/>
          <w:kern w:val="36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28.06.2016 N 2/16-з</w:t>
      </w:r>
      <w:r w:rsidRPr="000C7CAE">
        <w:rPr>
          <w:rFonts w:ascii="Times New Roman" w:hAnsi="Times New Roman"/>
          <w:bCs/>
          <w:kern w:val="36"/>
          <w:sz w:val="24"/>
          <w:szCs w:val="24"/>
        </w:rPr>
        <w:t>)</w:t>
      </w:r>
    </w:p>
    <w:p w:rsidR="006D5A55" w:rsidRPr="000C7CAE" w:rsidRDefault="006D5A55" w:rsidP="006D5A55">
      <w:pPr>
        <w:jc w:val="both"/>
        <w:rPr>
          <w:rFonts w:ascii="Times New Roman" w:hAnsi="Times New Roman"/>
          <w:sz w:val="24"/>
          <w:szCs w:val="24"/>
        </w:rPr>
      </w:pPr>
      <w:r w:rsidRPr="000C7CAE">
        <w:rPr>
          <w:rFonts w:ascii="Times New Roman" w:hAnsi="Times New Roman"/>
          <w:sz w:val="24"/>
          <w:szCs w:val="24"/>
        </w:rPr>
        <w:t xml:space="preserve">- Основной образовательной программой </w:t>
      </w:r>
      <w:r w:rsidRPr="000C7CAE">
        <w:rPr>
          <w:rFonts w:ascii="Times New Roman" w:hAnsi="Times New Roman"/>
          <w:b/>
          <w:sz w:val="24"/>
          <w:szCs w:val="24"/>
        </w:rPr>
        <w:t>среднего общего образования</w:t>
      </w:r>
      <w:r w:rsidRPr="000C7CAE">
        <w:rPr>
          <w:rFonts w:ascii="Times New Roman" w:hAnsi="Times New Roman"/>
          <w:sz w:val="24"/>
          <w:szCs w:val="24"/>
        </w:rPr>
        <w:t xml:space="preserve"> муниципального автономного общеобразовательного  учреждения «Средняя общеобразовательная школа  № 15».</w:t>
      </w:r>
    </w:p>
    <w:p w:rsidR="006D5A55" w:rsidRPr="009D2EFB" w:rsidRDefault="006D5A55" w:rsidP="006D5A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5A55" w:rsidRPr="005E69DE" w:rsidRDefault="006D5A55" w:rsidP="006D5A55">
      <w:pPr>
        <w:pStyle w:val="1"/>
        <w:keepNext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5A55" w:rsidRPr="006518A0" w:rsidRDefault="006D5A55" w:rsidP="006D5A55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518A0">
        <w:rPr>
          <w:rFonts w:ascii="Times New Roman" w:hAnsi="Times New Roman"/>
          <w:b/>
          <w:sz w:val="24"/>
          <w:szCs w:val="24"/>
        </w:rPr>
        <w:t>Цель курса:</w:t>
      </w:r>
    </w:p>
    <w:p w:rsidR="006D5A55" w:rsidRPr="006518A0" w:rsidRDefault="006D5A55" w:rsidP="006D5A55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6518A0">
        <w:rPr>
          <w:rFonts w:ascii="Times New Roman" w:hAnsi="Times New Roman"/>
          <w:sz w:val="24"/>
          <w:szCs w:val="24"/>
        </w:rPr>
        <w:t>Учебный предмет «Экономика» знакомит обучающихся с экономическими понятиями, с комплексом знаний по экономике, минимально необходимых современному человеку России.</w:t>
      </w:r>
    </w:p>
    <w:p w:rsidR="006D5A55" w:rsidRPr="006518A0" w:rsidRDefault="006D5A55" w:rsidP="006D5A55">
      <w:pPr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6D5A55" w:rsidRPr="006518A0" w:rsidRDefault="006D5A55" w:rsidP="006D5A5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518A0">
        <w:rPr>
          <w:rFonts w:ascii="Times New Roman" w:hAnsi="Times New Roman"/>
          <w:b/>
          <w:sz w:val="24"/>
          <w:szCs w:val="24"/>
        </w:rPr>
        <w:t>Задачами реализации примерной программы учебного предмета «Экономика»</w:t>
      </w:r>
      <w:r w:rsidRPr="006518A0">
        <w:rPr>
          <w:rFonts w:ascii="Times New Roman" w:hAnsi="Times New Roman"/>
          <w:sz w:val="24"/>
          <w:szCs w:val="24"/>
        </w:rPr>
        <w:t xml:space="preserve"> для углубленного уровня среднего общего образования являются:</w:t>
      </w:r>
    </w:p>
    <w:p w:rsidR="006D5A55" w:rsidRPr="006518A0" w:rsidRDefault="006D5A55" w:rsidP="006D5A55">
      <w:pPr>
        <w:numPr>
          <w:ilvl w:val="1"/>
          <w:numId w:val="1"/>
        </w:numPr>
        <w:suppressAutoHyphens/>
        <w:spacing w:after="0" w:line="360" w:lineRule="auto"/>
        <w:ind w:hanging="66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18A0">
        <w:rPr>
          <w:rFonts w:ascii="Times New Roman" w:hAnsi="Times New Roman"/>
          <w:sz w:val="24"/>
          <w:szCs w:val="24"/>
        </w:rPr>
        <w:t>формирование у обучающихся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6D5A55" w:rsidRPr="006518A0" w:rsidRDefault="006D5A55" w:rsidP="006D5A55">
      <w:pPr>
        <w:numPr>
          <w:ilvl w:val="1"/>
          <w:numId w:val="1"/>
        </w:numPr>
        <w:suppressAutoHyphens/>
        <w:spacing w:after="0" w:line="360" w:lineRule="auto"/>
        <w:ind w:hanging="66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18A0">
        <w:rPr>
          <w:rFonts w:ascii="Times New Roman" w:hAnsi="Times New Roman"/>
          <w:sz w:val="24"/>
          <w:szCs w:val="24"/>
        </w:rPr>
        <w:t>овладение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6D5A55" w:rsidRPr="006518A0" w:rsidRDefault="006D5A55" w:rsidP="006D5A55">
      <w:pPr>
        <w:numPr>
          <w:ilvl w:val="1"/>
          <w:numId w:val="1"/>
        </w:numPr>
        <w:suppressAutoHyphens/>
        <w:spacing w:after="0" w:line="360" w:lineRule="auto"/>
        <w:ind w:hanging="66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18A0">
        <w:rPr>
          <w:rFonts w:ascii="Times New Roman" w:hAnsi="Times New Roman"/>
          <w:sz w:val="24"/>
          <w:szCs w:val="24"/>
        </w:rPr>
        <w:t>овладение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6D5A55" w:rsidRPr="006518A0" w:rsidRDefault="006D5A55" w:rsidP="006D5A55">
      <w:pPr>
        <w:numPr>
          <w:ilvl w:val="1"/>
          <w:numId w:val="1"/>
        </w:numPr>
        <w:suppressAutoHyphens/>
        <w:spacing w:after="0" w:line="360" w:lineRule="auto"/>
        <w:ind w:hanging="66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18A0">
        <w:rPr>
          <w:rFonts w:ascii="Times New Roman" w:hAnsi="Times New Roman"/>
          <w:sz w:val="24"/>
          <w:szCs w:val="24"/>
        </w:rPr>
        <w:lastRenderedPageBreak/>
        <w:t>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6D5A55" w:rsidRPr="006518A0" w:rsidRDefault="006D5A55" w:rsidP="006D5A55">
      <w:pPr>
        <w:numPr>
          <w:ilvl w:val="1"/>
          <w:numId w:val="1"/>
        </w:numPr>
        <w:suppressAutoHyphens/>
        <w:spacing w:after="0" w:line="360" w:lineRule="auto"/>
        <w:ind w:hanging="66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518A0">
        <w:rPr>
          <w:rFonts w:ascii="Times New Roman" w:hAnsi="Times New Roman"/>
          <w:sz w:val="24"/>
          <w:szCs w:val="24"/>
        </w:rPr>
        <w:t>формирование системы знаний об институциональных преобразованиях российской экономики при переходе к рыночной системе, о динамике основных макроэкономических показателей и современной ситуации в экономике России.</w:t>
      </w:r>
    </w:p>
    <w:p w:rsidR="006D5A55" w:rsidRPr="006518A0" w:rsidRDefault="006D5A55" w:rsidP="006D5A55">
      <w:pPr>
        <w:suppressAutoHyphens/>
        <w:spacing w:after="0" w:line="360" w:lineRule="auto"/>
        <w:ind w:hanging="663"/>
        <w:jc w:val="both"/>
        <w:rPr>
          <w:rFonts w:ascii="Times New Roman" w:eastAsia="Calibri" w:hAnsi="Times New Roman"/>
          <w:sz w:val="28"/>
        </w:rPr>
      </w:pPr>
    </w:p>
    <w:p w:rsidR="006D5A55" w:rsidRPr="001E6C28" w:rsidRDefault="006D5A55" w:rsidP="006D5A5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552AD">
        <w:rPr>
          <w:rFonts w:ascii="Times New Roman" w:hAnsi="Times New Roman"/>
          <w:sz w:val="24"/>
          <w:szCs w:val="24"/>
        </w:rPr>
        <w:br/>
      </w:r>
      <w:r w:rsidRPr="001E6C28">
        <w:rPr>
          <w:rFonts w:ascii="Times New Roman" w:hAnsi="Times New Roman"/>
          <w:b/>
          <w:i/>
          <w:sz w:val="28"/>
          <w:szCs w:val="28"/>
          <w:u w:val="single"/>
        </w:rPr>
        <w:t xml:space="preserve">Уровень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среднего</w:t>
      </w:r>
      <w:r w:rsidRPr="001E6C28">
        <w:rPr>
          <w:rFonts w:ascii="Times New Roman" w:hAnsi="Times New Roman"/>
          <w:b/>
          <w:i/>
          <w:sz w:val="28"/>
          <w:szCs w:val="28"/>
          <w:u w:val="single"/>
        </w:rPr>
        <w:t xml:space="preserve"> общего образования: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3190"/>
        <w:gridCol w:w="3190"/>
        <w:gridCol w:w="1596"/>
      </w:tblGrid>
      <w:tr w:rsidR="006D5A55" w:rsidRPr="00F47EC9" w:rsidTr="000E2D00">
        <w:trPr>
          <w:jc w:val="center"/>
        </w:trPr>
        <w:tc>
          <w:tcPr>
            <w:tcW w:w="1595" w:type="dxa"/>
          </w:tcPr>
          <w:p w:rsidR="006D5A55" w:rsidRPr="00F47EC9" w:rsidRDefault="006D5A55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EC9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6D5A55" w:rsidRPr="00F47EC9" w:rsidRDefault="006D5A55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E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47EC9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3190" w:type="dxa"/>
          </w:tcPr>
          <w:p w:rsidR="006D5A55" w:rsidRPr="00F47EC9" w:rsidRDefault="006D5A55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E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47EC9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  <w:p w:rsidR="006D5A55" w:rsidRPr="00F47EC9" w:rsidRDefault="006D5A55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6D5A55" w:rsidRPr="00F47EC9" w:rsidRDefault="006D5A55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EC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6D5A55" w:rsidRPr="00F47EC9" w:rsidTr="000E2D00">
        <w:trPr>
          <w:jc w:val="center"/>
        </w:trPr>
        <w:tc>
          <w:tcPr>
            <w:tcW w:w="1595" w:type="dxa"/>
          </w:tcPr>
          <w:p w:rsidR="006D5A55" w:rsidRPr="00F47EC9" w:rsidRDefault="006D5A55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EC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6D5A55" w:rsidRPr="00F47EC9" w:rsidRDefault="006D5A55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EC9">
              <w:rPr>
                <w:rFonts w:ascii="Times New Roman" w:hAnsi="Times New Roman"/>
                <w:b/>
                <w:sz w:val="28"/>
                <w:szCs w:val="28"/>
              </w:rPr>
              <w:t>32ч</w:t>
            </w:r>
          </w:p>
        </w:tc>
        <w:tc>
          <w:tcPr>
            <w:tcW w:w="3190" w:type="dxa"/>
          </w:tcPr>
          <w:p w:rsidR="006D5A55" w:rsidRPr="00F47EC9" w:rsidRDefault="00EC0CBC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="006D5A55" w:rsidRPr="00F47EC9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1596" w:type="dxa"/>
          </w:tcPr>
          <w:p w:rsidR="006D5A55" w:rsidRPr="00F47EC9" w:rsidRDefault="00EC0CBC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6D5A55" w:rsidRPr="00F47EC9" w:rsidTr="000E2D00">
        <w:trPr>
          <w:jc w:val="center"/>
        </w:trPr>
        <w:tc>
          <w:tcPr>
            <w:tcW w:w="1595" w:type="dxa"/>
          </w:tcPr>
          <w:p w:rsidR="006D5A55" w:rsidRPr="00F47EC9" w:rsidRDefault="006D5A55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EC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6D5A55" w:rsidRPr="00F47EC9" w:rsidRDefault="006D5A55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EC9">
              <w:rPr>
                <w:rFonts w:ascii="Times New Roman" w:hAnsi="Times New Roman"/>
                <w:b/>
                <w:sz w:val="28"/>
                <w:szCs w:val="28"/>
              </w:rPr>
              <w:t>32ч</w:t>
            </w:r>
          </w:p>
        </w:tc>
        <w:tc>
          <w:tcPr>
            <w:tcW w:w="3190" w:type="dxa"/>
          </w:tcPr>
          <w:p w:rsidR="006D5A55" w:rsidRPr="00F47EC9" w:rsidRDefault="00EC0CBC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="006D5A55" w:rsidRPr="00F47EC9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1596" w:type="dxa"/>
          </w:tcPr>
          <w:p w:rsidR="006D5A55" w:rsidRPr="00F47EC9" w:rsidRDefault="00EC0CBC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6D5A55" w:rsidRPr="00F47EC9" w:rsidTr="000E2D00">
        <w:trPr>
          <w:jc w:val="center"/>
        </w:trPr>
        <w:tc>
          <w:tcPr>
            <w:tcW w:w="7975" w:type="dxa"/>
            <w:gridSpan w:val="3"/>
          </w:tcPr>
          <w:p w:rsidR="006D5A55" w:rsidRPr="00F47EC9" w:rsidRDefault="006D5A55" w:rsidP="000E2D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7EC9">
              <w:rPr>
                <w:rFonts w:ascii="Times New Roman" w:hAnsi="Times New Roman"/>
                <w:b/>
                <w:sz w:val="28"/>
                <w:szCs w:val="28"/>
              </w:rPr>
              <w:t>ИТОГО (за 2 года обучения):</w:t>
            </w:r>
          </w:p>
        </w:tc>
        <w:tc>
          <w:tcPr>
            <w:tcW w:w="1596" w:type="dxa"/>
          </w:tcPr>
          <w:p w:rsidR="006D5A55" w:rsidRPr="00F47EC9" w:rsidRDefault="00EC0CBC" w:rsidP="000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  <w:bookmarkStart w:id="0" w:name="_GoBack"/>
            <w:bookmarkEnd w:id="0"/>
          </w:p>
        </w:tc>
      </w:tr>
    </w:tbl>
    <w:p w:rsidR="006D5A55" w:rsidRDefault="006D5A55" w:rsidP="006D5A55">
      <w:pPr>
        <w:pStyle w:val="5"/>
        <w:spacing w:line="240" w:lineRule="auto"/>
        <w:jc w:val="center"/>
        <w:rPr>
          <w:rFonts w:ascii="Times New Roman" w:hAnsi="Times New Roman"/>
          <w:bCs w:val="0"/>
          <w:sz w:val="24"/>
          <w:szCs w:val="24"/>
        </w:rPr>
      </w:pPr>
    </w:p>
    <w:p w:rsidR="00BF34E8" w:rsidRDefault="00BF34E8"/>
    <w:sectPr w:rsidR="00BF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5FBB"/>
    <w:multiLevelType w:val="hybridMultilevel"/>
    <w:tmpl w:val="C3B23EA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3"/>
    <w:rsid w:val="001266C3"/>
    <w:rsid w:val="006D5A55"/>
    <w:rsid w:val="00BF34E8"/>
    <w:rsid w:val="00EC0CBC"/>
    <w:rsid w:val="00F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C3"/>
  </w:style>
  <w:style w:type="paragraph" w:styleId="5">
    <w:name w:val="heading 5"/>
    <w:basedOn w:val="a"/>
    <w:next w:val="a"/>
    <w:link w:val="50"/>
    <w:uiPriority w:val="99"/>
    <w:qFormat/>
    <w:rsid w:val="006D5A5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66C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1266C3"/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1266C3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D5A55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C3"/>
  </w:style>
  <w:style w:type="paragraph" w:styleId="5">
    <w:name w:val="heading 5"/>
    <w:basedOn w:val="a"/>
    <w:next w:val="a"/>
    <w:link w:val="50"/>
    <w:uiPriority w:val="99"/>
    <w:qFormat/>
    <w:rsid w:val="006D5A5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66C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1266C3"/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1266C3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D5A55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Зинуров</dc:creator>
  <cp:keywords/>
  <dc:description/>
  <cp:lastModifiedBy>Руслан Зинуров</cp:lastModifiedBy>
  <cp:revision>4</cp:revision>
  <dcterms:created xsi:type="dcterms:W3CDTF">2020-09-05T15:56:00Z</dcterms:created>
  <dcterms:modified xsi:type="dcterms:W3CDTF">2022-07-05T15:50:00Z</dcterms:modified>
</cp:coreProperties>
</file>